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5C" w:rsidRDefault="00D67D19">
      <w:pPr>
        <w:pBdr>
          <w:top w:val="nil"/>
          <w:left w:val="nil"/>
          <w:bottom w:val="nil"/>
          <w:right w:val="nil"/>
          <w:between w:val="nil"/>
        </w:pBdr>
        <w:tabs>
          <w:tab w:val="left" w:pos="3370"/>
        </w:tabs>
        <w:spacing w:before="7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C</w:t>
      </w:r>
    </w:p>
    <w:p w:rsidR="00735C5C" w:rsidRDefault="00D67D19">
      <w:pPr>
        <w:pBdr>
          <w:top w:val="nil"/>
          <w:left w:val="nil"/>
          <w:bottom w:val="nil"/>
          <w:right w:val="nil"/>
          <w:between w:val="nil"/>
        </w:pBdr>
        <w:tabs>
          <w:tab w:val="left" w:pos="3370"/>
        </w:tabs>
        <w:spacing w:before="74"/>
        <w:ind w:left="532" w:firstLine="532"/>
        <w:jc w:val="center"/>
        <w:rPr>
          <w:b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GRIGLIA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 AUTOVALUTAZIONE TIT</w:t>
      </w:r>
      <w:r w:rsidR="007F42C8">
        <w:rPr>
          <w:b/>
          <w:color w:val="000000"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LI PER TUTOR ED ESPERTO</w:t>
      </w:r>
    </w:p>
    <w:p w:rsidR="00735C5C" w:rsidRDefault="00735C5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9"/>
          <w:szCs w:val="19"/>
        </w:rPr>
      </w:pPr>
    </w:p>
    <w:p w:rsidR="00735C5C" w:rsidRDefault="00D67D19">
      <w:pPr>
        <w:pBdr>
          <w:top w:val="nil"/>
          <w:left w:val="nil"/>
          <w:bottom w:val="nil"/>
          <w:right w:val="nil"/>
          <w:between w:val="nil"/>
        </w:pBdr>
        <w:ind w:left="7314" w:right="677" w:hanging="3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735C5C" w:rsidRDefault="00D67D19">
      <w:pPr>
        <w:pBdr>
          <w:top w:val="nil"/>
          <w:left w:val="nil"/>
          <w:bottom w:val="nil"/>
          <w:right w:val="nil"/>
          <w:between w:val="nil"/>
        </w:pBdr>
        <w:ind w:left="7393" w:right="677" w:hanging="1156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dell’ </w:t>
      </w:r>
      <w:r>
        <w:rPr>
          <w:color w:val="000000"/>
          <w:sz w:val="24"/>
          <w:szCs w:val="24"/>
        </w:rPr>
        <w:t xml:space="preserve">I.C. </w:t>
      </w:r>
      <w:r>
        <w:rPr>
          <w:sz w:val="24"/>
          <w:szCs w:val="24"/>
        </w:rPr>
        <w:t>“GIOVANNI XXIII</w:t>
      </w:r>
      <w:r>
        <w:rPr>
          <w:color w:val="000000"/>
          <w:sz w:val="24"/>
          <w:szCs w:val="24"/>
        </w:rPr>
        <w:t>”</w:t>
      </w:r>
    </w:p>
    <w:p w:rsidR="00735C5C" w:rsidRDefault="00D67D19">
      <w:pPr>
        <w:pBdr>
          <w:top w:val="nil"/>
          <w:left w:val="nil"/>
          <w:bottom w:val="nil"/>
          <w:right w:val="nil"/>
          <w:between w:val="nil"/>
        </w:pBdr>
        <w:ind w:left="7228" w:right="677" w:firstLine="141"/>
        <w:jc w:val="right"/>
        <w:rPr>
          <w:sz w:val="24"/>
          <w:szCs w:val="24"/>
        </w:rPr>
      </w:pPr>
      <w:r>
        <w:rPr>
          <w:sz w:val="24"/>
          <w:szCs w:val="24"/>
        </w:rPr>
        <w:t>Via M. GABRIELE ASARO</w:t>
      </w:r>
    </w:p>
    <w:p w:rsidR="00735C5C" w:rsidRDefault="00D67D19">
      <w:pPr>
        <w:pBdr>
          <w:top w:val="nil"/>
          <w:left w:val="nil"/>
          <w:bottom w:val="nil"/>
          <w:right w:val="nil"/>
          <w:between w:val="nil"/>
        </w:pBdr>
        <w:ind w:left="7230" w:right="677" w:firstLine="135"/>
        <w:jc w:val="right"/>
        <w:rPr>
          <w:sz w:val="24"/>
          <w:szCs w:val="24"/>
        </w:rPr>
      </w:pPr>
      <w:r>
        <w:rPr>
          <w:sz w:val="24"/>
          <w:szCs w:val="24"/>
        </w:rPr>
        <w:t>91027 PACECO (TP)</w:t>
      </w:r>
    </w:p>
    <w:p w:rsidR="00735C5C" w:rsidRDefault="00735C5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735C5C" w:rsidRDefault="00D67D19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532" w:right="5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Il sottoscritto/a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compila, sotto la propria personale responsabilità, la seguente griglia di valutazione, autocertificandone la rispondenza ai titoli in suo possesso ai sensi degli artt.46 e 47 del D.P.R.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 del 28/12/2000, consapevole del fatto che, in caso di falsità in atti e mendaci dichiarazioni, verranno applicate nei suoi riguardi le sanzioni previste dal codice penale, come disposto dall’art. 76 del citato D.P.R.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445.</w:t>
      </w:r>
    </w:p>
    <w:p w:rsidR="00735C5C" w:rsidRDefault="00735C5C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532" w:right="550"/>
        <w:jc w:val="both"/>
        <w:rPr>
          <w:sz w:val="24"/>
          <w:szCs w:val="24"/>
        </w:rPr>
      </w:pPr>
    </w:p>
    <w:tbl>
      <w:tblPr>
        <w:tblStyle w:val="a1"/>
        <w:tblW w:w="11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0"/>
        <w:gridCol w:w="2505"/>
        <w:gridCol w:w="1170"/>
        <w:gridCol w:w="1350"/>
        <w:gridCol w:w="1740"/>
      </w:tblGrid>
      <w:tr w:rsidR="00735C5C">
        <w:trPr>
          <w:jc w:val="center"/>
        </w:trPr>
        <w:tc>
          <w:tcPr>
            <w:tcW w:w="4410" w:type="dxa"/>
            <w:shd w:val="clear" w:color="auto" w:fill="FFFF00"/>
          </w:tcPr>
          <w:p w:rsidR="00735C5C" w:rsidRDefault="00735C5C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735C5C" w:rsidRDefault="00D67D19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TITOLI </w:t>
            </w:r>
          </w:p>
        </w:tc>
        <w:tc>
          <w:tcPr>
            <w:tcW w:w="2505" w:type="dxa"/>
            <w:shd w:val="clear" w:color="auto" w:fill="FFFF00"/>
          </w:tcPr>
          <w:p w:rsidR="00735C5C" w:rsidRDefault="00735C5C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735C5C" w:rsidRDefault="00D67D19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</w:p>
        </w:tc>
        <w:tc>
          <w:tcPr>
            <w:tcW w:w="1170" w:type="dxa"/>
            <w:shd w:val="clear" w:color="auto" w:fill="FFFF00"/>
          </w:tcPr>
          <w:p w:rsidR="00735C5C" w:rsidRDefault="00D67D19">
            <w:pPr>
              <w:ind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aspirante</w:t>
            </w:r>
          </w:p>
        </w:tc>
        <w:tc>
          <w:tcPr>
            <w:tcW w:w="1350" w:type="dxa"/>
            <w:shd w:val="clear" w:color="auto" w:fill="FFFF00"/>
          </w:tcPr>
          <w:p w:rsidR="00735C5C" w:rsidRDefault="00D67D19">
            <w:pPr>
              <w:ind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Pagina curriculum</w:t>
            </w:r>
          </w:p>
        </w:tc>
        <w:tc>
          <w:tcPr>
            <w:tcW w:w="1740" w:type="dxa"/>
            <w:shd w:val="clear" w:color="auto" w:fill="FFFF00"/>
          </w:tcPr>
          <w:p w:rsidR="00735C5C" w:rsidRDefault="00D67D19">
            <w:pPr>
              <w:tabs>
                <w:tab w:val="left" w:pos="1205"/>
              </w:tabs>
              <w:ind w:right="492" w:hanging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riservato all’ufficio</w:t>
            </w: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10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vecchio ordinamento, magistrale e specialistica 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8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8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triennale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6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6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magistrale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4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Abilitazione all’insegnamento specifica per l’ordine di scuola richiesto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4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 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Altra abilitazione all’insegnamento 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Specializzazione per le attività di sostegno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4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post laurea/master/corsi di perfezionamento (1500 ore e 60 CFU)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Certificazioni linguistiche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Certificazioni informatiche 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diplomi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 nelle istituzioni scolastiche su progetti analoghi in riferimento al percorso richiesto (minimo 20 ore)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2 per ogni esperienza </w:t>
            </w:r>
          </w:p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 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di formazione/aggiornamento riconosciuti dal </w:t>
            </w:r>
            <w:proofErr w:type="spellStart"/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 xml:space="preserve"> da 30 a 50 ore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 4 per ogni corso</w:t>
            </w:r>
          </w:p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8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di formazione riconosciuti dal </w:t>
            </w:r>
            <w:proofErr w:type="spellStart"/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 xml:space="preserve"> oltre le 50 ore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5 per ogni corso</w:t>
            </w:r>
          </w:p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Anzianità di servizio (per il personale scolastico)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 per ogni anno</w:t>
            </w:r>
          </w:p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in regime di libera professione  coerenti con l’area progettuale di riferimento 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Punti 6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Collaborazioni con enti di formazione e ricerca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per ogni collaborazione</w:t>
            </w:r>
          </w:p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di pertinenza all’attività di riferimento</w:t>
            </w:r>
          </w:p>
        </w:tc>
        <w:tc>
          <w:tcPr>
            <w:tcW w:w="2505" w:type="dxa"/>
          </w:tcPr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per ogni pubblicazione,</w:t>
            </w:r>
          </w:p>
          <w:p w:rsidR="00735C5C" w:rsidRDefault="00D67D1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17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C5C" w:rsidRDefault="00735C5C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sz w:val="24"/>
                <w:szCs w:val="24"/>
              </w:rPr>
            </w:pPr>
          </w:p>
        </w:tc>
      </w:tr>
      <w:tr w:rsidR="00735C5C">
        <w:trPr>
          <w:jc w:val="center"/>
        </w:trPr>
        <w:tc>
          <w:tcPr>
            <w:tcW w:w="4410" w:type="dxa"/>
            <w:shd w:val="clear" w:color="auto" w:fill="FFFF00"/>
          </w:tcPr>
          <w:p w:rsidR="00735C5C" w:rsidRDefault="00D67D19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massimo ottenibile</w:t>
            </w:r>
          </w:p>
        </w:tc>
        <w:tc>
          <w:tcPr>
            <w:tcW w:w="2505" w:type="dxa"/>
            <w:shd w:val="clear" w:color="auto" w:fill="FFFF00"/>
          </w:tcPr>
          <w:p w:rsidR="00735C5C" w:rsidRDefault="00D67D19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 100</w:t>
            </w:r>
          </w:p>
        </w:tc>
        <w:tc>
          <w:tcPr>
            <w:tcW w:w="1170" w:type="dxa"/>
            <w:shd w:val="clear" w:color="auto" w:fill="FFFF00"/>
          </w:tcPr>
          <w:p w:rsidR="00735C5C" w:rsidRDefault="00735C5C">
            <w:pPr>
              <w:ind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00"/>
          </w:tcPr>
          <w:p w:rsidR="00735C5C" w:rsidRDefault="00735C5C">
            <w:pPr>
              <w:ind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</w:tcPr>
          <w:p w:rsidR="00735C5C" w:rsidRDefault="00735C5C">
            <w:pPr>
              <w:tabs>
                <w:tab w:val="left" w:pos="1205"/>
              </w:tabs>
              <w:ind w:right="492" w:hanging="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35C5C" w:rsidRDefault="00D67D19">
      <w:pPr>
        <w:pBdr>
          <w:top w:val="nil"/>
          <w:left w:val="nil"/>
          <w:bottom w:val="nil"/>
          <w:right w:val="nil"/>
          <w:between w:val="nil"/>
        </w:pBdr>
        <w:spacing w:before="2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dichiara che i titoli e le esperienze elencati in sintesi trovano riscontro nel Curriculum Vitae</w:t>
      </w:r>
    </w:p>
    <w:p w:rsidR="00735C5C" w:rsidRDefault="00735C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35C5C" w:rsidRDefault="00735C5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1"/>
          <w:szCs w:val="21"/>
        </w:rPr>
      </w:pPr>
    </w:p>
    <w:p w:rsidR="00735C5C" w:rsidRDefault="00D67D19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  <w:tab w:val="left" w:pos="1753"/>
          <w:tab w:val="left" w:pos="2475"/>
        </w:tabs>
        <w:ind w:left="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Firma  </w:t>
      </w:r>
      <w:r>
        <w:rPr>
          <w:sz w:val="24"/>
          <w:szCs w:val="24"/>
          <w:u w:val="single"/>
        </w:rPr>
        <w:t>_______________________</w:t>
      </w:r>
    </w:p>
    <w:sectPr w:rsidR="00735C5C" w:rsidSect="00735C5C">
      <w:pgSz w:w="11910" w:h="16840"/>
      <w:pgMar w:top="708" w:right="440" w:bottom="0" w:left="6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735C5C"/>
    <w:rsid w:val="00276DB0"/>
    <w:rsid w:val="00735C5C"/>
    <w:rsid w:val="007F42C8"/>
    <w:rsid w:val="00D6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5C5C"/>
  </w:style>
  <w:style w:type="paragraph" w:styleId="Titolo1">
    <w:name w:val="heading 1"/>
    <w:basedOn w:val="Normale"/>
    <w:uiPriority w:val="1"/>
    <w:qFormat/>
    <w:rsid w:val="00735C5C"/>
    <w:pPr>
      <w:spacing w:before="74"/>
      <w:ind w:left="5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next w:val="normal"/>
    <w:rsid w:val="00735C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35C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35C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35C5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35C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735C5C"/>
  </w:style>
  <w:style w:type="table" w:customStyle="1" w:styleId="TableNormal">
    <w:name w:val="Table Normal"/>
    <w:rsid w:val="00735C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35C5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35C5C"/>
  </w:style>
  <w:style w:type="table" w:customStyle="1" w:styleId="TableNormal0">
    <w:name w:val="Table Normal"/>
    <w:rsid w:val="00735C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35C5C"/>
  </w:style>
  <w:style w:type="table" w:customStyle="1" w:styleId="TableNormal1">
    <w:name w:val="Table Normal"/>
    <w:rsid w:val="00735C5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35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5C5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35C5C"/>
  </w:style>
  <w:style w:type="paragraph" w:customStyle="1" w:styleId="TableParagraph">
    <w:name w:val="Table Paragraph"/>
    <w:basedOn w:val="Normale"/>
    <w:uiPriority w:val="1"/>
    <w:qFormat/>
    <w:rsid w:val="00735C5C"/>
  </w:style>
  <w:style w:type="paragraph" w:customStyle="1" w:styleId="Default">
    <w:name w:val="Default"/>
    <w:rsid w:val="001253D8"/>
    <w:pPr>
      <w:widowControl/>
      <w:adjustRightInd w:val="0"/>
    </w:pPr>
    <w:rPr>
      <w:rFonts w:eastAsia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253D8"/>
    <w:pPr>
      <w:widowControl w:val="0"/>
      <w:spacing w:after="243"/>
    </w:pPr>
    <w:rPr>
      <w:rFonts w:eastAsia="Times New Roman"/>
      <w:color w:val="auto"/>
    </w:rPr>
  </w:style>
  <w:style w:type="paragraph" w:styleId="Sottotitolo">
    <w:name w:val="Subtitle"/>
    <w:basedOn w:val="normal"/>
    <w:next w:val="normal"/>
    <w:rsid w:val="00735C5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735C5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735C5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735C5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CX9LKW0aISIl1xgfSAM7eyQ1Fg==">CgMxLjA4AHIhMVRKY1hQOWxhOHRpRWw2SFZoVWhGQWR6N0VVYlFrVTho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DSGA</cp:lastModifiedBy>
  <cp:revision>3</cp:revision>
  <dcterms:created xsi:type="dcterms:W3CDTF">2023-10-15T17:15:00Z</dcterms:created>
  <dcterms:modified xsi:type="dcterms:W3CDTF">2024-07-15T08:34:00Z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2020-12-02T00:00:00Z</vt:lpwstr>
  </property>
  <property fmtid="{D5CDD505-2E9C-101B-9397-08002B2CF9AE}" pid="3" name="Creator">
    <vt:lpwstr>Microsoft® Word 2013</vt:lpwstr>
  </property>
  <property fmtid="{D5CDD505-2E9C-101B-9397-08002B2CF9AE}" pid="4" name="LastSaved">
    <vt:lpwstr>2022-02-07T00:00:00Z</vt:lpwstr>
  </property>
</Properties>
</file>